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bookmarkStart w:id="0" w:name="_GoBack"/>
      <w:bookmarkEnd w:id="0"/>
      <w:r w:rsidRPr="00794D20">
        <w:rPr>
          <w:noProof/>
          <w:rtl/>
        </w:rPr>
        <w:drawing>
          <wp:inline distT="0" distB="0" distL="0" distR="0">
            <wp:extent cx="5278120" cy="882097"/>
            <wp:effectExtent l="0" t="0" r="0" b="0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8120" cy="8820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tblpPr w:leftFromText="180" w:rightFromText="180" w:vertAnchor="page" w:horzAnchor="margin" w:tblpY="396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2880"/>
      </w:tblGrid>
      <w:tr w:rsidR="00081C13" w:rsidRPr="00AD52B5" w:rsidTr="00081C13">
        <w:trPr>
          <w:trHeight w:val="350"/>
        </w:trPr>
        <w:tc>
          <w:tcPr>
            <w:tcW w:w="1440" w:type="dxa"/>
            <w:shd w:val="clear" w:color="auto" w:fill="E6E6E6"/>
          </w:tcPr>
          <w:p w:rsidR="00081C13" w:rsidRPr="00AD52B5" w:rsidRDefault="00081C13" w:rsidP="00081C13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/>
                <w:b/>
                <w:rtl/>
                <w:lang w:eastAsia="he-IL"/>
              </w:rPr>
              <w:t>משרד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:</w:t>
            </w:r>
          </w:p>
        </w:tc>
        <w:tc>
          <w:tcPr>
            <w:tcW w:w="2880" w:type="dxa"/>
          </w:tcPr>
          <w:p w:rsidR="00081C13" w:rsidRPr="00AD52B5" w:rsidRDefault="00081C13" w:rsidP="00081C13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משרד התחבורה</w:t>
            </w:r>
          </w:p>
        </w:tc>
      </w:tr>
      <w:tr w:rsidR="00081C13" w:rsidRPr="00AD52B5" w:rsidTr="00081C13">
        <w:trPr>
          <w:trHeight w:val="361"/>
        </w:trPr>
        <w:tc>
          <w:tcPr>
            <w:tcW w:w="1440" w:type="dxa"/>
            <w:shd w:val="clear" w:color="auto" w:fill="E6E6E6"/>
          </w:tcPr>
          <w:p w:rsidR="00081C13" w:rsidRPr="00AD52B5" w:rsidRDefault="00081C13" w:rsidP="00081C13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/>
                <w:b/>
                <w:rtl/>
                <w:lang w:eastAsia="he-IL"/>
              </w:rPr>
              <w:t>יחיד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ה מזמינה:</w:t>
            </w:r>
          </w:p>
        </w:tc>
        <w:tc>
          <w:tcPr>
            <w:tcW w:w="2880" w:type="dxa"/>
          </w:tcPr>
          <w:p w:rsidR="00081C13" w:rsidRPr="00AD52B5" w:rsidRDefault="00081C13" w:rsidP="00081C13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אגף התקשוב</w:t>
            </w:r>
          </w:p>
        </w:tc>
      </w:tr>
      <w:tr w:rsidR="00081C13" w:rsidRPr="00AD52B5" w:rsidTr="00081C13">
        <w:trPr>
          <w:trHeight w:val="370"/>
        </w:trPr>
        <w:tc>
          <w:tcPr>
            <w:tcW w:w="1440" w:type="dxa"/>
            <w:shd w:val="clear" w:color="auto" w:fill="E6E6E6"/>
          </w:tcPr>
          <w:p w:rsidR="00081C13" w:rsidRPr="00AD52B5" w:rsidRDefault="00081C13" w:rsidP="00081C13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תאריך:</w:t>
            </w:r>
          </w:p>
        </w:tc>
        <w:tc>
          <w:tcPr>
            <w:tcW w:w="2880" w:type="dxa"/>
          </w:tcPr>
          <w:p w:rsidR="00081C13" w:rsidRPr="00AD52B5" w:rsidRDefault="004C2C13" w:rsidP="00081C13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</w:t>
            </w:r>
          </w:p>
        </w:tc>
      </w:tr>
    </w:tbl>
    <w:p w:rsidR="00081C13" w:rsidRDefault="00081C13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>
        <w:rPr>
          <w:rFonts w:ascii="Arial" w:eastAsia="Times New Roman" w:hAnsi="Arial" w:cs="Arial" w:hint="cs"/>
          <w:b/>
          <w:rtl/>
        </w:rPr>
        <w:t>אל: ועדת המכרזים</w:t>
      </w:r>
    </w:p>
    <w:p w:rsidR="00081C13" w:rsidRDefault="00081C13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081C13" w:rsidRDefault="00081C13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081C13" w:rsidRDefault="00081C13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081C13" w:rsidRDefault="00081C13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081C13" w:rsidRDefault="00081C13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794D20" w:rsidRPr="00794D20" w:rsidRDefault="00794D20" w:rsidP="00794D20">
      <w:pPr>
        <w:spacing w:after="0" w:line="240" w:lineRule="auto"/>
        <w:jc w:val="center"/>
        <w:rPr>
          <w:rFonts w:ascii="Arial" w:eastAsia="Times New Roman" w:hAnsi="Arial" w:cs="Arial"/>
          <w:bCs/>
          <w:u w:val="single"/>
          <w:rtl/>
        </w:rPr>
      </w:pPr>
      <w:r w:rsidRPr="00794D20">
        <w:rPr>
          <w:rFonts w:ascii="Arial" w:eastAsia="Times New Roman" w:hAnsi="Arial" w:cs="Arial"/>
          <w:bCs/>
          <w:rtl/>
        </w:rPr>
        <w:t xml:space="preserve">הנדון: </w:t>
      </w:r>
      <w:r w:rsidRPr="00794D20">
        <w:rPr>
          <w:rFonts w:ascii="Arial" w:eastAsia="Times New Roman" w:hAnsi="Arial" w:cs="Arial"/>
          <w:bCs/>
          <w:u w:val="single"/>
          <w:rtl/>
        </w:rPr>
        <w:t>חוות דעת מקצועית במסגרת כוונה להתקשר עם ספק יחיד/ספק חוץ</w:t>
      </w:r>
    </w:p>
    <w:p w:rsidR="00794D20" w:rsidRPr="00794D20" w:rsidRDefault="00794D20" w:rsidP="00794D20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</w:p>
    <w:p w:rsidR="00794D20" w:rsidRPr="00794D20" w:rsidRDefault="00794D20" w:rsidP="00794D20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/>
          <w:rtl/>
        </w:rPr>
        <w:t xml:space="preserve">הבקשה מסתמכת על תקנה  </w:t>
      </w:r>
      <w:r w:rsidRPr="00794D20">
        <w:rPr>
          <w:rFonts w:ascii="Wingdings" w:eastAsia="Times New Roman" w:hAnsi="Wingdings" w:cs="Arial"/>
          <w:b/>
          <w:sz w:val="28"/>
          <w:szCs w:val="28"/>
        </w:rPr>
        <w:t></w:t>
      </w:r>
      <w:r w:rsidRPr="00794D20">
        <w:rPr>
          <w:rFonts w:ascii="Arial" w:eastAsia="Times New Roman" w:hAnsi="Arial" w:cs="Arial"/>
          <w:b/>
          <w:rtl/>
        </w:rPr>
        <w:t xml:space="preserve"> 3(29) / </w:t>
      </w:r>
      <w:r w:rsidRPr="00794D20">
        <w:rPr>
          <w:rFonts w:ascii="Wingdings" w:eastAsia="Times New Roman" w:hAnsi="Wingdings" w:cs="Arial"/>
          <w:b/>
          <w:sz w:val="28"/>
          <w:szCs w:val="28"/>
        </w:rPr>
        <w:sym w:font="Wingdings" w:char="F072"/>
      </w:r>
      <w:r w:rsidRPr="00794D20">
        <w:rPr>
          <w:rFonts w:ascii="Arial" w:eastAsia="Times New Roman" w:hAnsi="Arial" w:cs="Arial"/>
          <w:b/>
          <w:rtl/>
        </w:rPr>
        <w:t xml:space="preserve"> 3(31) (סמן את התקנה המתאימה) ל</w:t>
      </w:r>
      <w:hyperlink r:id="rId8" w:history="1">
        <w:r w:rsidRPr="00794D20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>תקנות חובת המכרזים, תשנ''ג-1993</w:t>
        </w:r>
      </w:hyperlink>
      <w:r w:rsidRPr="00794D20">
        <w:rPr>
          <w:rFonts w:ascii="Arial" w:eastAsia="Times New Roman" w:hAnsi="Arial" w:cs="Arial"/>
          <w:b/>
          <w:rtl/>
        </w:rPr>
        <w:t xml:space="preserve"> ועל </w:t>
      </w:r>
      <w:hyperlink r:id="rId9" w:history="1">
        <w:r w:rsidRPr="00794D20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 xml:space="preserve">הוראות </w:t>
        </w:r>
        <w:proofErr w:type="spellStart"/>
        <w:r w:rsidRPr="00794D20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>תכ"ם</w:t>
        </w:r>
        <w:proofErr w:type="spellEnd"/>
        <w:r w:rsidRPr="00794D20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>, ''פטור מחובת המכרז'', מס' 7.6.1</w:t>
        </w:r>
      </w:hyperlink>
      <w:r w:rsidRPr="00794D20">
        <w:rPr>
          <w:rFonts w:ascii="Arial" w:eastAsia="Times New Roman" w:hAnsi="Arial" w:cs="Arial"/>
          <w:b/>
          <w:rtl/>
        </w:rPr>
        <w:t>.</w:t>
      </w:r>
    </w:p>
    <w:p w:rsidR="00794D20" w:rsidRPr="00794D20" w:rsidRDefault="00794D20" w:rsidP="00794D20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8302"/>
      </w:tblGrid>
      <w:tr w:rsidR="00794D20" w:rsidRPr="00794D20" w:rsidTr="00DB7204">
        <w:tc>
          <w:tcPr>
            <w:tcW w:w="8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794D20" w:rsidRPr="00794D20" w:rsidRDefault="00794D20" w:rsidP="00794D20">
            <w:pPr>
              <w:spacing w:after="0" w:line="360" w:lineRule="auto"/>
              <w:rPr>
                <w:rFonts w:ascii="Arial" w:eastAsia="Times New Roman" w:hAnsi="Arial" w:cs="Arial"/>
                <w:bCs/>
                <w:highlight w:val="yellow"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DB7204" w:rsidRPr="00794D20" w:rsidTr="00DB7204">
        <w:tc>
          <w:tcPr>
            <w:tcW w:w="8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7204" w:rsidRPr="00464A8B" w:rsidRDefault="00DB7204" w:rsidP="00DB7204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r w:rsidRPr="00464A8B">
              <w:rPr>
                <w:rFonts w:ascii="Arial" w:hAnsi="Arial" w:cs="Arial" w:hint="cs"/>
                <w:b/>
              </w:rPr>
              <w:t>DB2</w:t>
            </w:r>
            <w:r w:rsidRPr="00464A8B">
              <w:rPr>
                <w:rFonts w:ascii="Arial" w:hAnsi="Arial" w:cs="Arial" w:hint="cs"/>
                <w:b/>
                <w:rtl/>
              </w:rPr>
              <w:t xml:space="preserve"> הינו בסיס הנתונים של כלל המערכות ב-</w:t>
            </w:r>
            <w:proofErr w:type="spellStart"/>
            <w:r w:rsidRPr="00464A8B">
              <w:rPr>
                <w:rFonts w:ascii="Arial" w:hAnsi="Arial" w:cs="Arial"/>
                <w:b/>
              </w:rPr>
              <w:t>MainFrame</w:t>
            </w:r>
            <w:proofErr w:type="spellEnd"/>
            <w:r w:rsidRPr="00464A8B">
              <w:rPr>
                <w:rFonts w:ascii="Arial" w:hAnsi="Arial" w:cs="Arial" w:hint="cs"/>
                <w:b/>
                <w:rtl/>
              </w:rPr>
              <w:t>.</w:t>
            </w:r>
          </w:p>
        </w:tc>
      </w:tr>
      <w:tr w:rsidR="00DB7204" w:rsidRPr="00794D20" w:rsidTr="00DB7204">
        <w:tc>
          <w:tcPr>
            <w:tcW w:w="8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7204" w:rsidRPr="00464A8B" w:rsidRDefault="00DB7204" w:rsidP="00DB7204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r w:rsidRPr="00464A8B">
              <w:rPr>
                <w:rFonts w:ascii="Arial" w:hAnsi="Arial" w:cs="Arial" w:hint="cs"/>
                <w:b/>
                <w:rtl/>
              </w:rPr>
              <w:t>ניהול בסיסי הנתונים הינו תהליך שמחייב התמחות מאד מקצועית תוך חשיבות לבסיסי הנתונים היושבים במערכות הליבה של המשרד.</w:t>
            </w:r>
          </w:p>
        </w:tc>
      </w:tr>
      <w:tr w:rsidR="00DB7204" w:rsidRPr="00794D20" w:rsidTr="00DB7204">
        <w:tc>
          <w:tcPr>
            <w:tcW w:w="8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7204" w:rsidRPr="00464A8B" w:rsidRDefault="00DB7204" w:rsidP="00DB7204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r w:rsidRPr="00464A8B">
              <w:rPr>
                <w:rFonts w:ascii="Arial" w:hAnsi="Arial" w:cs="Arial" w:hint="cs"/>
                <w:b/>
                <w:rtl/>
              </w:rPr>
              <w:t xml:space="preserve">מהות ההתקשרות הינה </w:t>
            </w:r>
            <w:r>
              <w:rPr>
                <w:rFonts w:ascii="Arial" w:hAnsi="Arial" w:cs="Arial" w:hint="cs"/>
                <w:b/>
                <w:rtl/>
              </w:rPr>
              <w:t xml:space="preserve"> המשך </w:t>
            </w:r>
            <w:r w:rsidRPr="00464A8B">
              <w:rPr>
                <w:rFonts w:ascii="Arial" w:hAnsi="Arial" w:cs="Arial" w:hint="cs"/>
                <w:b/>
                <w:rtl/>
              </w:rPr>
              <w:t>התקשרות</w:t>
            </w:r>
            <w:r>
              <w:rPr>
                <w:rFonts w:ascii="Arial" w:hAnsi="Arial" w:cs="Arial" w:hint="cs"/>
                <w:b/>
                <w:rtl/>
              </w:rPr>
              <w:t xml:space="preserve"> לשנת 2024 עם</w:t>
            </w:r>
            <w:r w:rsidRPr="00464A8B">
              <w:rPr>
                <w:rFonts w:ascii="Arial" w:hAnsi="Arial" w:cs="Arial" w:hint="cs"/>
                <w:b/>
                <w:rtl/>
              </w:rPr>
              <w:t xml:space="preserve"> </w:t>
            </w:r>
            <w:r>
              <w:rPr>
                <w:rFonts w:ascii="Arial" w:hAnsi="Arial" w:cs="Arial" w:hint="cs"/>
                <w:b/>
                <w:rtl/>
              </w:rPr>
              <w:t xml:space="preserve">צחי יאסין יועצים </w:t>
            </w:r>
            <w:proofErr w:type="spellStart"/>
            <w:r>
              <w:rPr>
                <w:rFonts w:ascii="Arial" w:hAnsi="Arial" w:cs="Arial" w:hint="cs"/>
                <w:b/>
                <w:rtl/>
              </w:rPr>
              <w:t>למיחשוב</w:t>
            </w:r>
            <w:proofErr w:type="spellEnd"/>
            <w:r>
              <w:rPr>
                <w:rFonts w:ascii="Arial" w:hAnsi="Arial" w:cs="Arial" w:hint="cs"/>
                <w:b/>
                <w:rtl/>
              </w:rPr>
              <w:t xml:space="preserve"> (בעבר חברת </w:t>
            </w:r>
            <w:proofErr w:type="spellStart"/>
            <w:r>
              <w:rPr>
                <w:rFonts w:ascii="Arial" w:hAnsi="Arial" w:cs="Arial" w:hint="cs"/>
                <w:b/>
                <w:rtl/>
              </w:rPr>
              <w:t>די.סי.אקס</w:t>
            </w:r>
            <w:proofErr w:type="spellEnd"/>
            <w:r>
              <w:rPr>
                <w:rFonts w:ascii="Arial" w:hAnsi="Arial" w:cs="Arial" w:hint="cs"/>
                <w:b/>
                <w:rtl/>
              </w:rPr>
              <w:t>)</w:t>
            </w:r>
            <w:r w:rsidRPr="00464A8B">
              <w:rPr>
                <w:rFonts w:ascii="Arial" w:hAnsi="Arial" w:cs="Arial" w:hint="cs"/>
                <w:b/>
                <w:rtl/>
              </w:rPr>
              <w:t>, לקבלת שירותי ייעוץ ותכנה ממר צחי יאסין.</w:t>
            </w:r>
          </w:p>
        </w:tc>
      </w:tr>
    </w:tbl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Cs/>
          <w:rtl/>
        </w:rPr>
      </w:pP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Cs/>
          <w:rtl/>
        </w:rPr>
        <w:t xml:space="preserve">האם קיים בנושא ההתקשרות מכרז </w:t>
      </w:r>
      <w:proofErr w:type="spellStart"/>
      <w:r w:rsidRPr="00794D20">
        <w:rPr>
          <w:rFonts w:ascii="Arial" w:eastAsia="Times New Roman" w:hAnsi="Arial" w:cs="Arial"/>
          <w:bCs/>
          <w:rtl/>
        </w:rPr>
        <w:t>חשכ"לי</w:t>
      </w:r>
      <w:proofErr w:type="spellEnd"/>
      <w:r w:rsidRPr="00794D20">
        <w:rPr>
          <w:rFonts w:ascii="Arial" w:eastAsia="Times New Roman" w:hAnsi="Arial" w:cs="Arial"/>
          <w:b/>
          <w:rtl/>
        </w:rPr>
        <w:t xml:space="preserve">  </w:t>
      </w:r>
      <w:r w:rsidRPr="00794D20">
        <w:rPr>
          <w:rFonts w:ascii="Wingdings" w:eastAsia="Times New Roman" w:hAnsi="Wingdings" w:cs="Arial"/>
          <w:b/>
          <w:sz w:val="28"/>
          <w:szCs w:val="28"/>
        </w:rPr>
        <w:sym w:font="Wingdings" w:char="F072"/>
      </w:r>
      <w:r w:rsidRPr="00794D20">
        <w:rPr>
          <w:rFonts w:ascii="Arial" w:eastAsia="Times New Roman" w:hAnsi="Arial" w:cs="Arial"/>
          <w:b/>
          <w:sz w:val="28"/>
          <w:szCs w:val="28"/>
          <w:rtl/>
        </w:rPr>
        <w:t xml:space="preserve">  </w:t>
      </w:r>
      <w:r w:rsidRPr="00794D20">
        <w:rPr>
          <w:rFonts w:ascii="Arial" w:eastAsia="Times New Roman" w:hAnsi="Arial" w:cs="Arial"/>
          <w:b/>
          <w:rtl/>
        </w:rPr>
        <w:t xml:space="preserve">כן </w:t>
      </w:r>
      <w:r w:rsidRPr="00794D20">
        <w:rPr>
          <w:rFonts w:ascii="Arial" w:eastAsia="Times New Roman" w:hAnsi="Arial" w:cs="Arial"/>
          <w:b/>
          <w:sz w:val="28"/>
          <w:szCs w:val="28"/>
          <w:rtl/>
        </w:rPr>
        <w:t xml:space="preserve">  </w:t>
      </w:r>
      <w:r w:rsidRPr="00794D20">
        <w:rPr>
          <w:rFonts w:ascii="Wingdings" w:eastAsia="Times New Roman" w:hAnsi="Wingdings" w:cs="Arial"/>
          <w:b/>
          <w:sz w:val="28"/>
          <w:szCs w:val="28"/>
        </w:rPr>
        <w:t></w:t>
      </w:r>
      <w:r w:rsidRPr="00794D20">
        <w:rPr>
          <w:rFonts w:ascii="Arial" w:eastAsia="Times New Roman" w:hAnsi="Arial" w:cs="Arial"/>
          <w:b/>
          <w:rtl/>
        </w:rPr>
        <w:t xml:space="preserve">  לא</w:t>
      </w: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Cs/>
          <w:rtl/>
        </w:rPr>
        <w:t>סוג ההתקשרות</w:t>
      </w:r>
      <w:r w:rsidRPr="00794D20">
        <w:rPr>
          <w:rFonts w:ascii="Arial" w:eastAsia="Times New Roman" w:hAnsi="Arial" w:cs="Arial"/>
          <w:b/>
          <w:rtl/>
        </w:rPr>
        <w:t xml:space="preserve">: (סמן </w:t>
      </w:r>
      <w:r w:rsidRPr="00794D20">
        <w:rPr>
          <w:rFonts w:ascii="Arial" w:eastAsia="Times New Roman" w:hAnsi="Arial" w:cs="Arial"/>
          <w:b/>
        </w:rPr>
        <w:t>X</w:t>
      </w:r>
      <w:r w:rsidRPr="00794D20">
        <w:rPr>
          <w:rFonts w:ascii="Arial" w:eastAsia="Times New Roman" w:hAnsi="Arial" w:cs="Arial"/>
          <w:b/>
          <w:rtl/>
        </w:rPr>
        <w:t xml:space="preserve"> במקום המתאים)</w:t>
      </w: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94D20" w:rsidRPr="00794D20" w:rsidTr="00794D20">
        <w:tc>
          <w:tcPr>
            <w:tcW w:w="3085" w:type="dxa"/>
            <w:hideMark/>
          </w:tcPr>
          <w:p w:rsidR="00794D20" w:rsidRPr="00794D20" w:rsidRDefault="00794D20" w:rsidP="00794D20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  <w:r w:rsidRPr="00794D20">
              <w:rPr>
                <w:rFonts w:ascii="Arial" w:eastAsia="Times New Roman" w:hAnsi="Arial" w:cs="Arial"/>
                <w:b/>
                <w:rtl/>
              </w:rPr>
              <w:t xml:space="preserve">   </w:t>
            </w:r>
            <w:proofErr w:type="gramStart"/>
            <w:r w:rsidRPr="00794D20">
              <w:rPr>
                <w:rFonts w:ascii="Wingdings" w:eastAsia="Times New Roman" w:hAnsi="Wingdings" w:cs="Arial"/>
                <w:b/>
                <w:sz w:val="28"/>
                <w:szCs w:val="28"/>
              </w:rPr>
              <w:t></w:t>
            </w:r>
            <w:r w:rsidRPr="00794D20">
              <w:rPr>
                <w:rFonts w:ascii="Arial" w:eastAsia="Times New Roman" w:hAnsi="Arial" w:cs="Arial"/>
                <w:b/>
                <w:rtl/>
              </w:rPr>
              <w:t xml:space="preserve">  טובין</w:t>
            </w:r>
            <w:proofErr w:type="gramEnd"/>
          </w:p>
        </w:tc>
        <w:tc>
          <w:tcPr>
            <w:tcW w:w="2977" w:type="dxa"/>
            <w:hideMark/>
          </w:tcPr>
          <w:p w:rsidR="00794D20" w:rsidRPr="00794D20" w:rsidRDefault="00794D20" w:rsidP="00794D20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  <w:r w:rsidRPr="00794D20">
              <w:rPr>
                <w:rFonts w:ascii="Wingdings" w:eastAsia="Times New Roman" w:hAnsi="Wingdings" w:cs="Arial"/>
                <w:b/>
                <w:sz w:val="28"/>
                <w:szCs w:val="28"/>
              </w:rPr>
              <w:sym w:font="Wingdings" w:char="F072"/>
            </w:r>
            <w:r w:rsidRPr="00794D20">
              <w:rPr>
                <w:rFonts w:ascii="Arial" w:eastAsia="Times New Roman" w:hAnsi="Arial" w:cs="Arial"/>
                <w:b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794D20" w:rsidRPr="00794D20" w:rsidRDefault="00794D20" w:rsidP="00794D20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</w:p>
        </w:tc>
      </w:tr>
    </w:tbl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bidiVisual/>
        <w:tblW w:w="8307" w:type="dxa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2590"/>
        <w:gridCol w:w="3013"/>
        <w:gridCol w:w="2704"/>
      </w:tblGrid>
      <w:tr w:rsidR="00DB7204" w:rsidRPr="00794D20" w:rsidTr="00DB7204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DB7204" w:rsidRPr="00794D20" w:rsidRDefault="00DB7204" w:rsidP="00DB7204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>שם הספק:</w:t>
            </w:r>
          </w:p>
        </w:tc>
        <w:tc>
          <w:tcPr>
            <w:tcW w:w="57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DB7204" w:rsidRPr="00AD52B5" w:rsidRDefault="00DB7204" w:rsidP="00DB7204">
            <w:pPr>
              <w:spacing w:after="0" w:line="24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/>
                <w:b/>
                <w:lang w:eastAsia="he-IL"/>
              </w:rPr>
              <w:t xml:space="preserve"> 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חברת </w:t>
            </w:r>
            <w:r w:rsidRPr="00AD52B5">
              <w:rPr>
                <w:rFonts w:ascii="Arial" w:eastAsia="Times New Roman" w:hAnsi="Arial" w:cs="Arial"/>
                <w:b/>
                <w:lang w:eastAsia="he-IL"/>
              </w:rPr>
              <w:t xml:space="preserve">: </w:t>
            </w: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צחי יאסין יועצים </w:t>
            </w:r>
            <w:proofErr w:type="spellStart"/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>למיחשוב</w:t>
            </w:r>
            <w:proofErr w:type="spellEnd"/>
          </w:p>
        </w:tc>
      </w:tr>
      <w:tr w:rsidR="00DB7204" w:rsidRPr="00794D20" w:rsidTr="00DB7204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DB7204" w:rsidRPr="00794D20" w:rsidRDefault="00DB7204" w:rsidP="00DB7204">
            <w:pPr>
              <w:spacing w:after="0" w:line="24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 xml:space="preserve">מספר הספק </w:t>
            </w:r>
          </w:p>
          <w:p w:rsidR="00DB7204" w:rsidRPr="00794D20" w:rsidRDefault="00DB7204" w:rsidP="00DB7204">
            <w:pPr>
              <w:spacing w:after="0" w:line="24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 xml:space="preserve">(ח.פ/ח.צ/ע.מ/מספר עמותה) </w:t>
            </w:r>
          </w:p>
        </w:tc>
        <w:tc>
          <w:tcPr>
            <w:tcW w:w="57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DB7204" w:rsidRPr="00AD52B5" w:rsidRDefault="00DB7204" w:rsidP="00DB7204">
            <w:pPr>
              <w:spacing w:after="0" w:line="24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Tahoma-Bold" w:cs="Tahoma-Bold"/>
                <w:b/>
                <w:bCs/>
                <w:sz w:val="20"/>
                <w:szCs w:val="20"/>
              </w:rPr>
              <w:t>053325288</w:t>
            </w:r>
          </w:p>
        </w:tc>
      </w:tr>
      <w:tr w:rsidR="00DB7204" w:rsidRPr="00794D20" w:rsidTr="00DB7204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DB7204" w:rsidRPr="00794D20" w:rsidRDefault="00DB7204" w:rsidP="00DB7204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 xml:space="preserve">ספק זה הינו: </w:t>
            </w:r>
          </w:p>
        </w:tc>
        <w:tc>
          <w:tcPr>
            <w:tcW w:w="3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DB7204" w:rsidRPr="00794D20" w:rsidRDefault="00DB7204" w:rsidP="00DB7204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 w:rsidRPr="00794D20">
              <w:rPr>
                <w:rFonts w:ascii="Wingdings" w:eastAsia="Times New Roman" w:hAnsi="Wingdings" w:cs="Arial"/>
                <w:b/>
                <w:sz w:val="28"/>
                <w:szCs w:val="28"/>
              </w:rPr>
              <w:t></w:t>
            </w:r>
            <w:r w:rsidRPr="00794D20">
              <w:rPr>
                <w:rFonts w:ascii="Arial" w:eastAsia="Times New Roman" w:hAnsi="Arial" w:cs="Arial"/>
                <w:b/>
                <w:rtl/>
              </w:rPr>
              <w:t xml:space="preserve"> ספק יחיד </w:t>
            </w:r>
          </w:p>
        </w:tc>
        <w:tc>
          <w:tcPr>
            <w:tcW w:w="270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DB7204" w:rsidRPr="00794D20" w:rsidRDefault="00DB7204" w:rsidP="00DB7204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 w:rsidRPr="00794D20">
              <w:rPr>
                <w:rFonts w:ascii="Wingdings" w:eastAsia="Times New Roman" w:hAnsi="Wingdings" w:cs="Arial"/>
                <w:b/>
                <w:sz w:val="28"/>
                <w:szCs w:val="28"/>
              </w:rPr>
              <w:sym w:font="Wingdings" w:char="F072"/>
            </w:r>
            <w:r w:rsidRPr="00794D20">
              <w:rPr>
                <w:rFonts w:ascii="Arial" w:eastAsia="Times New Roman" w:hAnsi="Arial" w:cs="Arial"/>
                <w:b/>
                <w:rtl/>
              </w:rPr>
              <w:t xml:space="preserve"> ספק חוץ </w:t>
            </w:r>
          </w:p>
        </w:tc>
      </w:tr>
      <w:tr w:rsidR="00DB7204" w:rsidRPr="00794D20" w:rsidTr="00DB7204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DB7204" w:rsidRPr="00794D20" w:rsidRDefault="00DB7204" w:rsidP="00DB7204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>אומדן / שווי ההתקשרות:</w:t>
            </w:r>
          </w:p>
        </w:tc>
        <w:tc>
          <w:tcPr>
            <w:tcW w:w="57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DB7204" w:rsidRPr="00DB7204" w:rsidRDefault="00DB7204" w:rsidP="00DB7204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 w:rsidRPr="00DB7204">
              <w:rPr>
                <w:rFonts w:ascii="Arial" w:eastAsia="Times New Roman" w:hAnsi="Arial" w:cs="Arial" w:hint="cs"/>
                <w:b/>
                <w:rtl/>
              </w:rPr>
              <w:t>49,982 ₪ כולל מע"מ</w:t>
            </w:r>
          </w:p>
        </w:tc>
      </w:tr>
      <w:tr w:rsidR="00DB7204" w:rsidRPr="00794D20" w:rsidTr="00DB7204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DB7204" w:rsidRPr="00794D20" w:rsidRDefault="00DB7204" w:rsidP="00DB7204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 xml:space="preserve">תקופת ההתקשרות: </w:t>
            </w:r>
          </w:p>
        </w:tc>
        <w:tc>
          <w:tcPr>
            <w:tcW w:w="57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 w:themeFill="background1"/>
            <w:hideMark/>
          </w:tcPr>
          <w:p w:rsidR="00DB7204" w:rsidRPr="00794D20" w:rsidRDefault="00DB7204" w:rsidP="00DB7204">
            <w:pPr>
              <w:spacing w:after="0" w:line="240" w:lineRule="auto"/>
              <w:rPr>
                <w:rFonts w:ascii="Arial" w:eastAsia="Times New Roman" w:hAnsi="Arial" w:cs="Arial"/>
                <w:b/>
                <w:highlight w:val="yellow"/>
                <w:rtl/>
              </w:rPr>
            </w:pPr>
            <w:r w:rsidRPr="00DB7204">
              <w:rPr>
                <w:rFonts w:ascii="Arial" w:eastAsia="Times New Roman" w:hAnsi="Arial" w:cs="Arial" w:hint="cs"/>
                <w:b/>
                <w:rtl/>
              </w:rPr>
              <w:t>מה-1.1.24 עד 31.12.24</w:t>
            </w:r>
          </w:p>
        </w:tc>
      </w:tr>
    </w:tbl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  <w:r w:rsidRPr="00794D20">
        <w:rPr>
          <w:rFonts w:ascii="Arial" w:eastAsia="Times New Roman" w:hAnsi="Arial" w:cs="Arial"/>
          <w:bCs/>
          <w:sz w:val="24"/>
          <w:szCs w:val="24"/>
          <w:rtl/>
        </w:rPr>
        <w:t>נימוקים כי הספק הוא ספק יחיד או כי הטובין הם טובי חוץ</w:t>
      </w: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Cs/>
          <w:rtl/>
        </w:rPr>
      </w:pPr>
      <w:r w:rsidRPr="00794D20">
        <w:rPr>
          <w:rFonts w:ascii="Arial" w:eastAsia="Times New Roman" w:hAnsi="Arial" w:cs="Arial"/>
          <w:bCs/>
          <w:rtl/>
        </w:rPr>
        <w:t>(</w:t>
      </w:r>
      <w:r w:rsidRPr="00794D20">
        <w:rPr>
          <w:rFonts w:ascii="Arial" w:eastAsia="Times New Roman" w:hAnsi="Arial" w:cs="Arial"/>
          <w:b/>
          <w:rtl/>
        </w:rPr>
        <w:t>במקרה הצורך ניתן לצרף עמודים נוספים וכל מסמך רלוונטי נוסף</w:t>
      </w:r>
      <w:r w:rsidRPr="00794D20">
        <w:rPr>
          <w:rFonts w:ascii="Arial" w:eastAsia="Times New Roman" w:hAnsi="Arial" w:cs="Arial"/>
          <w:bCs/>
          <w:rtl/>
        </w:rPr>
        <w:t>)</w:t>
      </w:r>
    </w:p>
    <w:p w:rsidR="00794D20" w:rsidRPr="00794D20" w:rsidRDefault="00794D20" w:rsidP="00794D20">
      <w:pPr>
        <w:spacing w:after="0" w:line="360" w:lineRule="auto"/>
        <w:rPr>
          <w:rFonts w:ascii="Arial" w:eastAsia="Times New Roman" w:hAnsi="Arial" w:cs="Arial"/>
          <w:bCs/>
          <w:rtl/>
        </w:rPr>
      </w:pPr>
      <w:r w:rsidRPr="00794D20">
        <w:rPr>
          <w:rFonts w:ascii="Arial" w:eastAsia="Times New Roman" w:hAnsi="Arial" w:cs="Arial"/>
          <w:bCs/>
          <w:rtl/>
        </w:rPr>
        <w:lastRenderedPageBreak/>
        <w:t xml:space="preserve">נא להתייחס לסעיפים הבאים: </w:t>
      </w:r>
    </w:p>
    <w:p w:rsidR="00794D20" w:rsidRPr="00794D20" w:rsidRDefault="00794D20" w:rsidP="00794D20">
      <w:pPr>
        <w:spacing w:after="0" w:line="360" w:lineRule="auto"/>
        <w:ind w:left="237" w:hanging="237"/>
        <w:jc w:val="both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Cs/>
          <w:rtl/>
        </w:rPr>
        <w:t>1. האמצעים שבהם נערכו בדיקות לאיתור ספקים נוספים והכנת חוות דעת</w:t>
      </w:r>
      <w:r w:rsidRPr="00794D20">
        <w:rPr>
          <w:rFonts w:ascii="Arial" w:eastAsia="Times New Roman" w:hAnsi="Arial" w:cs="Arial"/>
          <w:b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794D20" w:rsidRDefault="00794D20" w:rsidP="00794D20">
      <w:pPr>
        <w:spacing w:after="0" w:line="360" w:lineRule="auto"/>
        <w:ind w:left="237" w:hanging="237"/>
        <w:jc w:val="both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Cs/>
          <w:rtl/>
        </w:rPr>
        <w:t>2. ממצאי הבדיקה</w:t>
      </w:r>
      <w:r w:rsidRPr="00794D20">
        <w:rPr>
          <w:rFonts w:ascii="Arial" w:eastAsia="Times New Roman" w:hAnsi="Arial" w:cs="Arial"/>
          <w:b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CC2B77" w:rsidRPr="00794D20" w:rsidRDefault="00CC2B77" w:rsidP="00794D20">
      <w:pPr>
        <w:spacing w:after="0" w:line="360" w:lineRule="auto"/>
        <w:ind w:left="237" w:hanging="237"/>
        <w:jc w:val="both"/>
        <w:rPr>
          <w:rFonts w:ascii="Arial" w:eastAsia="Times New Roman" w:hAnsi="Arial" w:cs="Arial"/>
          <w:b/>
          <w:rtl/>
        </w:rPr>
      </w:pPr>
    </w:p>
    <w:p w:rsidR="00794D20" w:rsidRPr="00794D20" w:rsidRDefault="00794D20" w:rsidP="00794D20">
      <w:pPr>
        <w:spacing w:after="0" w:line="360" w:lineRule="auto"/>
        <w:jc w:val="both"/>
        <w:rPr>
          <w:rFonts w:ascii="Arial" w:eastAsia="Times New Roman" w:hAnsi="Arial" w:cs="Arial"/>
          <w:bCs/>
          <w:rtl/>
        </w:rPr>
      </w:pPr>
      <w:r w:rsidRPr="00794D20">
        <w:rPr>
          <w:rFonts w:ascii="Arial" w:eastAsia="Times New Roman" w:hAnsi="Arial" w:cs="Arial"/>
          <w:bCs/>
          <w:rtl/>
        </w:rPr>
        <w:t xml:space="preserve">3. </w:t>
      </w:r>
      <w:r w:rsidRPr="00794D20">
        <w:rPr>
          <w:rFonts w:ascii="Arial" w:eastAsia="Times New Roman" w:hAnsi="Arial" w:cs="Arial"/>
          <w:b/>
          <w:rtl/>
        </w:rPr>
        <w:t>נימוקים והערות נוספות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דוגמאות לנימוקים"/>
      </w:tblPr>
      <w:tblGrid>
        <w:gridCol w:w="8296"/>
        <w:gridCol w:w="6"/>
      </w:tblGrid>
      <w:tr w:rsidR="00DB7204" w:rsidRPr="0019330A" w:rsidTr="008D2237">
        <w:trPr>
          <w:gridAfter w:val="1"/>
          <w:wAfter w:w="6" w:type="dxa"/>
        </w:trPr>
        <w:tc>
          <w:tcPr>
            <w:tcW w:w="8296" w:type="dxa"/>
          </w:tcPr>
          <w:p w:rsidR="00DB7204" w:rsidRPr="0019330A" w:rsidRDefault="00DB7204" w:rsidP="008D2237">
            <w:pPr>
              <w:rPr>
                <w:rtl/>
              </w:rPr>
            </w:pPr>
            <w:r w:rsidRPr="00093738">
              <w:rPr>
                <w:rFonts w:ascii="Arial" w:hAnsi="Arial" w:cs="Arial" w:hint="cs"/>
                <w:b/>
                <w:rtl/>
              </w:rPr>
              <w:t xml:space="preserve">היועץ צחי יאסין הינו המומחה המקצועי הקיים בארץ בתחום </w:t>
            </w:r>
            <w:r w:rsidRPr="00093738">
              <w:rPr>
                <w:rFonts w:ascii="Arial" w:hAnsi="Arial" w:cs="Arial" w:hint="cs"/>
                <w:b/>
              </w:rPr>
              <w:t>DB2</w:t>
            </w:r>
            <w:r w:rsidRPr="00093738">
              <w:rPr>
                <w:rFonts w:ascii="Arial" w:hAnsi="Arial" w:cs="Arial" w:hint="cs"/>
                <w:b/>
                <w:rtl/>
              </w:rPr>
              <w:t>.</w:t>
            </w:r>
          </w:p>
        </w:tc>
      </w:tr>
      <w:tr w:rsidR="00DB7204" w:rsidTr="008D2237">
        <w:trPr>
          <w:gridAfter w:val="1"/>
          <w:wAfter w:w="6" w:type="dxa"/>
          <w:trHeight w:val="1148"/>
        </w:trPr>
        <w:tc>
          <w:tcPr>
            <w:tcW w:w="8296" w:type="dxa"/>
          </w:tcPr>
          <w:p w:rsidR="00DB7204" w:rsidRDefault="00DB7204" w:rsidP="00DB7204">
            <w:r>
              <w:rPr>
                <w:rFonts w:hint="cs"/>
                <w:rtl/>
              </w:rPr>
              <w:t xml:space="preserve">היועץ צחי יאסין </w:t>
            </w:r>
            <w:r w:rsidRPr="0019330A">
              <w:rPr>
                <w:rtl/>
              </w:rPr>
              <w:t>הינו בעל יכולת מקצועית לספק את המענה המקצועי למשרד</w:t>
            </w:r>
            <w:r>
              <w:rPr>
                <w:rFonts w:hint="cs"/>
                <w:rtl/>
              </w:rPr>
              <w:t>.</w:t>
            </w:r>
          </w:p>
        </w:tc>
      </w:tr>
      <w:tr w:rsidR="00794D20" w:rsidRPr="00794D20" w:rsidTr="00DB7204">
        <w:tc>
          <w:tcPr>
            <w:tcW w:w="83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4D20" w:rsidRPr="00DB7204" w:rsidRDefault="00794D20" w:rsidP="00794D20">
            <w:pPr>
              <w:spacing w:after="0" w:line="360" w:lineRule="auto"/>
              <w:rPr>
                <w:rFonts w:ascii="Arial" w:eastAsia="Times New Roman" w:hAnsi="Arial" w:cs="Arial"/>
                <w:b/>
                <w:rtl/>
              </w:rPr>
            </w:pPr>
          </w:p>
        </w:tc>
      </w:tr>
      <w:tr w:rsidR="00794D20" w:rsidRPr="00794D20" w:rsidTr="00DB7204">
        <w:tc>
          <w:tcPr>
            <w:tcW w:w="83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4D20" w:rsidRPr="00794D20" w:rsidRDefault="00794D20" w:rsidP="00794D20">
            <w:pPr>
              <w:spacing w:after="0" w:line="360" w:lineRule="auto"/>
              <w:rPr>
                <w:rFonts w:ascii="Arial" w:eastAsia="Times New Roman" w:hAnsi="Arial" w:cs="Arial"/>
                <w:b/>
                <w:rtl/>
              </w:rPr>
            </w:pPr>
          </w:p>
        </w:tc>
      </w:tr>
    </w:tbl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/>
          <w:rtl/>
        </w:rPr>
        <w:t>חוות דעתי זו ניתנת מתוקף היותי הסמכות המקצועית לנושא זה. בכבוד רב,</w:t>
      </w:r>
    </w:p>
    <w:p w:rsid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/>
          <w:rtl/>
        </w:rPr>
        <w:t xml:space="preserve"> </w:t>
      </w:r>
    </w:p>
    <w:p w:rsidR="00CC2B77" w:rsidRPr="00794D20" w:rsidRDefault="00CC2B77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2534"/>
        <w:gridCol w:w="3225"/>
        <w:gridCol w:w="2543"/>
      </w:tblGrid>
      <w:tr w:rsidR="00CC2B77" w:rsidRPr="00794D20" w:rsidTr="00794D2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2B77" w:rsidRPr="00794D20" w:rsidRDefault="00CC2B77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שם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2B77" w:rsidRPr="00794D20" w:rsidRDefault="00CC2B77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תפקיד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2B77" w:rsidRPr="00794D20" w:rsidRDefault="00CC2B77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חתימה</w:t>
            </w:r>
          </w:p>
        </w:tc>
      </w:tr>
      <w:tr w:rsidR="00CC2B77" w:rsidRPr="00794D20" w:rsidTr="00794D2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4D20" w:rsidRPr="00794D20" w:rsidRDefault="00AD68BB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אורטל ניב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68BB" w:rsidRPr="00AD68BB" w:rsidRDefault="00AD68BB" w:rsidP="00AD68BB">
            <w:pPr>
              <w:spacing w:line="276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AD68BB">
              <w:rPr>
                <w:rFonts w:ascii="Arial" w:eastAsia="Times New Roman" w:hAnsi="Arial" w:cs="Arial"/>
                <w:b/>
                <w:rtl/>
              </w:rPr>
              <w:t>מנהל</w:t>
            </w:r>
            <w:r w:rsidRPr="00AD68BB">
              <w:rPr>
                <w:rFonts w:ascii="Arial" w:eastAsia="Times New Roman" w:hAnsi="Arial" w:cs="Arial" w:hint="cs"/>
                <w:b/>
                <w:rtl/>
              </w:rPr>
              <w:t>ת</w:t>
            </w:r>
            <w:r w:rsidRPr="00AD68BB">
              <w:rPr>
                <w:rFonts w:ascii="Arial" w:eastAsia="Times New Roman" w:hAnsi="Arial" w:cs="Arial"/>
                <w:b/>
                <w:rtl/>
              </w:rPr>
              <w:t xml:space="preserve"> אגף </w:t>
            </w:r>
            <w:r w:rsidRPr="00AD68BB">
              <w:rPr>
                <w:rFonts w:ascii="Arial" w:eastAsia="Times New Roman" w:hAnsi="Arial" w:cs="Arial" w:hint="cs"/>
                <w:b/>
                <w:rtl/>
              </w:rPr>
              <w:t xml:space="preserve">טכנולוגיות דיגיטליות ומידע </w:t>
            </w:r>
            <w:r>
              <w:rPr>
                <w:rFonts w:ascii="Arial" w:eastAsia="Times New Roman" w:hAnsi="Arial" w:cs="Arial" w:hint="cs"/>
                <w:b/>
                <w:rtl/>
              </w:rPr>
              <w:t xml:space="preserve"> </w:t>
            </w:r>
            <w:r w:rsidR="00E023C8">
              <w:rPr>
                <w:rFonts w:ascii="Arial" w:eastAsia="Times New Roman" w:hAnsi="Arial" w:cs="Arial" w:hint="cs"/>
                <w:b/>
                <w:rtl/>
              </w:rPr>
              <w:t xml:space="preserve"> </w:t>
            </w:r>
            <w:r w:rsidRPr="00AD68BB">
              <w:rPr>
                <w:rFonts w:ascii="Arial" w:eastAsia="Times New Roman" w:hAnsi="Arial" w:cs="Arial" w:hint="cs"/>
                <w:b/>
                <w:rtl/>
              </w:rPr>
              <w:t xml:space="preserve">                                         </w:t>
            </w:r>
          </w:p>
          <w:p w:rsidR="00794D20" w:rsidRPr="00AD68BB" w:rsidRDefault="00794D20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4D20" w:rsidRPr="00794D20" w:rsidRDefault="00AD68BB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 w:rsidRPr="00F42EEF">
              <w:rPr>
                <w:rFonts w:hint="cs"/>
                <w:noProof/>
                <w:sz w:val="28"/>
                <w:szCs w:val="28"/>
                <w:rtl/>
              </w:rPr>
              <w:drawing>
                <wp:anchor distT="0" distB="0" distL="114300" distR="114300" simplePos="0" relativeHeight="251659264" behindDoc="1" locked="0" layoutInCell="1" allowOverlap="1" wp14:anchorId="10E0182F" wp14:editId="000C6D43">
                  <wp:simplePos x="0" y="0"/>
                  <wp:positionH relativeFrom="column">
                    <wp:posOffset>355600</wp:posOffset>
                  </wp:positionH>
                  <wp:positionV relativeFrom="paragraph">
                    <wp:posOffset>-194310</wp:posOffset>
                  </wp:positionV>
                  <wp:extent cx="801370" cy="681990"/>
                  <wp:effectExtent l="0" t="0" r="0" b="3810"/>
                  <wp:wrapNone/>
                  <wp:docPr id="4" name="תמונה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01370" cy="6819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</w:tbl>
    <w:p w:rsidR="00085EE4" w:rsidRDefault="00085EE4"/>
    <w:sectPr w:rsidR="00085EE4" w:rsidSect="00753012">
      <w:headerReference w:type="default" r:id="rId11"/>
      <w:footerReference w:type="default" r:id="rId12"/>
      <w:pgSz w:w="11906" w:h="16838" w:code="9"/>
      <w:pgMar w:top="1440" w:right="1797" w:bottom="993" w:left="1797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82883" w:rsidRDefault="00882883" w:rsidP="00DD5C50">
      <w:pPr>
        <w:spacing w:after="0" w:line="240" w:lineRule="auto"/>
      </w:pPr>
      <w:r>
        <w:separator/>
      </w:r>
    </w:p>
  </w:endnote>
  <w:endnote w:type="continuationSeparator" w:id="0">
    <w:p w:rsidR="00882883" w:rsidRDefault="00882883" w:rsidP="00DD5C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-Bold">
    <w:altName w:val="Tahoma"/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53012" w:rsidRDefault="00753012">
    <w:pPr>
      <w:pStyle w:val="a5"/>
      <w:rPr>
        <w:rtl/>
      </w:rPr>
    </w:pPr>
  </w:p>
  <w:tbl>
    <w:tblPr>
      <w:tblpPr w:leftFromText="180" w:rightFromText="180" w:vertAnchor="text" w:horzAnchor="margin" w:tblpY="188"/>
      <w:bidiVisual/>
      <w:tblW w:w="9118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2692"/>
      <w:gridCol w:w="3179"/>
      <w:gridCol w:w="3247"/>
    </w:tblGrid>
    <w:tr w:rsidR="00753012" w:rsidRPr="00AD52B5" w:rsidTr="00186257">
      <w:trPr>
        <w:trHeight w:hRule="exact" w:val="454"/>
      </w:trPr>
      <w:tc>
        <w:tcPr>
          <w:tcW w:w="2692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753012" w:rsidRPr="00AD52B5" w:rsidRDefault="00753012" w:rsidP="00753012">
          <w:pPr>
            <w:bidi w:val="0"/>
            <w:spacing w:after="0" w:line="240" w:lineRule="auto"/>
            <w:jc w:val="right"/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>בתוקף מיום: 01.01.2010</w:t>
          </w:r>
        </w:p>
      </w:tc>
      <w:tc>
        <w:tcPr>
          <w:tcW w:w="3179" w:type="dxa"/>
          <w:tcBorders>
            <w:top w:val="nil"/>
            <w:bottom w:val="single" w:sz="4" w:space="0" w:color="auto"/>
          </w:tcBorders>
          <w:shd w:val="clear" w:color="auto" w:fill="E6E6E6"/>
          <w:vAlign w:val="center"/>
        </w:tcPr>
        <w:p w:rsidR="00753012" w:rsidRPr="00AD52B5" w:rsidRDefault="00753012" w:rsidP="00753012">
          <w:pPr>
            <w:bidi w:val="0"/>
            <w:spacing w:after="0" w:line="240" w:lineRule="auto"/>
            <w:jc w:val="right"/>
            <w:rPr>
              <w:rFonts w:ascii="Arial" w:eastAsia="Times New Roman" w:hAnsi="Arial" w:cs="Arial"/>
              <w:color w:val="1B3461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>שם המאשר: ליאור אגאי</w:t>
          </w:r>
        </w:p>
        <w:p w:rsidR="00753012" w:rsidRPr="00AD52B5" w:rsidRDefault="00753012" w:rsidP="00753012">
          <w:pPr>
            <w:bidi w:val="0"/>
            <w:spacing w:after="0" w:line="240" w:lineRule="auto"/>
            <w:jc w:val="right"/>
            <w:rPr>
              <w:rFonts w:ascii="Arial" w:eastAsia="Times New Roman" w:hAnsi="Arial" w:cs="Arial"/>
              <w:color w:val="1B3461"/>
              <w:sz w:val="20"/>
              <w:szCs w:val="20"/>
              <w:lang w:eastAsia="he-IL"/>
            </w:rPr>
          </w:pPr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 xml:space="preserve">תפקיד: מנהל </w:t>
          </w:r>
          <w:proofErr w:type="spellStart"/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>מינהל</w:t>
          </w:r>
          <w:proofErr w:type="spellEnd"/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 xml:space="preserve"> הרכש הממשלתי</w:t>
          </w:r>
        </w:p>
      </w:tc>
      <w:tc>
        <w:tcPr>
          <w:tcW w:w="3247" w:type="dxa"/>
          <w:tcBorders>
            <w:top w:val="single" w:sz="4" w:space="0" w:color="auto"/>
            <w:bottom w:val="single" w:sz="4" w:space="0" w:color="auto"/>
          </w:tcBorders>
          <w:shd w:val="clear" w:color="auto" w:fill="1B3461"/>
          <w:tcMar>
            <w:left w:w="0" w:type="dxa"/>
            <w:right w:w="0" w:type="dxa"/>
          </w:tcMar>
          <w:vAlign w:val="center"/>
        </w:tcPr>
        <w:p w:rsidR="00753012" w:rsidRPr="00AD52B5" w:rsidRDefault="00753012" w:rsidP="00753012">
          <w:pPr>
            <w:spacing w:after="0" w:line="240" w:lineRule="auto"/>
            <w:jc w:val="center"/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  <w:t>עמוד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t xml:space="preserve"> 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begin"/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instrText xml:space="preserve"> PAGE </w:instrTex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separate"/>
          </w:r>
          <w:r>
            <w:rPr>
              <w:rFonts w:ascii="Arial" w:eastAsia="Times New Roman" w:hAnsi="Arial" w:cs="Arial"/>
              <w:noProof/>
              <w:color w:val="FFFFFF"/>
              <w:sz w:val="20"/>
              <w:szCs w:val="20"/>
              <w:rtl/>
              <w:lang w:eastAsia="he-IL"/>
            </w:rPr>
            <w:t>1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end"/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t xml:space="preserve"> 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  <w:t>מתוך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t xml:space="preserve"> 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begin"/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instrText xml:space="preserve"> NUMPAGES </w:instrTex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separate"/>
          </w:r>
          <w:r>
            <w:rPr>
              <w:rFonts w:ascii="Arial" w:eastAsia="Times New Roman" w:hAnsi="Arial" w:cs="Arial"/>
              <w:noProof/>
              <w:color w:val="FFFFFF"/>
              <w:sz w:val="20"/>
              <w:szCs w:val="20"/>
              <w:rtl/>
              <w:lang w:eastAsia="he-IL"/>
            </w:rPr>
            <w:t>2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end"/>
          </w:r>
        </w:p>
      </w:tc>
    </w:tr>
  </w:tbl>
  <w:p w:rsidR="00753012" w:rsidRDefault="00753012">
    <w:pPr>
      <w:pStyle w:val="a5"/>
    </w:pPr>
  </w:p>
  <w:p w:rsidR="00753012" w:rsidRDefault="00753012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82883" w:rsidRDefault="00882883" w:rsidP="00DD5C50">
      <w:pPr>
        <w:spacing w:after="0" w:line="240" w:lineRule="auto"/>
      </w:pPr>
      <w:r>
        <w:separator/>
      </w:r>
    </w:p>
  </w:footnote>
  <w:footnote w:type="continuationSeparator" w:id="0">
    <w:p w:rsidR="00882883" w:rsidRDefault="00882883" w:rsidP="00DD5C5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5C50" w:rsidRDefault="00286560">
    <w:pPr>
      <w:pStyle w:val="a3"/>
    </w:pPr>
    <w:r>
      <w:rPr>
        <w:noProof/>
      </w:rPr>
      <w:drawing>
        <wp:inline distT="0" distB="0" distL="0" distR="0" wp14:anchorId="2FAA3C1D" wp14:editId="30D0E9C5">
          <wp:extent cx="5278120" cy="875353"/>
          <wp:effectExtent l="0" t="0" r="0" b="1270"/>
          <wp:docPr id="8" name="תמונה 8" descr="heather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1" descr="heather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78120" cy="87535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DD5C50" w:rsidRDefault="00DD5C50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</w:lvl>
    <w:lvl w:ilvl="1" w:tplc="81C6FC1A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4D20"/>
    <w:rsid w:val="00081C13"/>
    <w:rsid w:val="00085EE4"/>
    <w:rsid w:val="0016283A"/>
    <w:rsid w:val="00286560"/>
    <w:rsid w:val="003D0DB6"/>
    <w:rsid w:val="004C2C13"/>
    <w:rsid w:val="00630054"/>
    <w:rsid w:val="00753012"/>
    <w:rsid w:val="00794D20"/>
    <w:rsid w:val="00882883"/>
    <w:rsid w:val="008832F8"/>
    <w:rsid w:val="009151CF"/>
    <w:rsid w:val="00AD68BB"/>
    <w:rsid w:val="00C84399"/>
    <w:rsid w:val="00CC2B77"/>
    <w:rsid w:val="00DB7204"/>
    <w:rsid w:val="00DD5C50"/>
    <w:rsid w:val="00E023C8"/>
    <w:rsid w:val="00E808AD"/>
    <w:rsid w:val="00EC78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2454864-3F54-435E-82AE-978ED92544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D5C5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DD5C50"/>
  </w:style>
  <w:style w:type="paragraph" w:styleId="a5">
    <w:name w:val="footer"/>
    <w:basedOn w:val="a"/>
    <w:link w:val="a6"/>
    <w:uiPriority w:val="99"/>
    <w:unhideWhenUsed/>
    <w:rsid w:val="00DD5C5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DD5C5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8544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80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evo.co.il/law_html/Law01/242_002.htm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image" Target="media/image2.emf"/><Relationship Id="rId4" Type="http://schemas.openxmlformats.org/officeDocument/2006/relationships/webSettings" Target="webSettings.xml"/><Relationship Id="rId9" Type="http://schemas.openxmlformats.org/officeDocument/2006/relationships/hyperlink" Target="https://takam.mof.gov.il/document/H.7.6.1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323</Words>
  <Characters>1616</Characters>
  <Application>Microsoft Office Word</Application>
  <DocSecurity>4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Transportation</Company>
  <LinksUpToDate>false</LinksUpToDate>
  <CharactersWithSpaces>1936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כוכבה זרמון</dc:creator>
  <cp:keywords/>
  <dc:description/>
  <cp:lastModifiedBy>חגית לוי</cp:lastModifiedBy>
  <cp:revision>2</cp:revision>
  <dcterms:created xsi:type="dcterms:W3CDTF">2023-11-07T08:37:00Z</dcterms:created>
  <dcterms:modified xsi:type="dcterms:W3CDTF">2023-11-07T08:37:00Z</dcterms:modified>
</cp:coreProperties>
</file>